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44" w:rsidRDefault="00AA2144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Zápisnica zo zasadnutia</w:t>
      </w:r>
    </w:p>
    <w:p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Komisie mandátovej, legislatívno</w:t>
      </w:r>
      <w:r w:rsidR="002B12C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právnej a kontroly</w:t>
      </w:r>
    </w:p>
    <w:p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 dňa </w:t>
      </w:r>
      <w:r w:rsidR="00661840">
        <w:rPr>
          <w:rFonts w:ascii="Arial" w:hAnsi="Arial" w:cs="Arial"/>
          <w:b/>
          <w:sz w:val="28"/>
          <w:szCs w:val="28"/>
        </w:rPr>
        <w:t>04</w:t>
      </w:r>
      <w:r w:rsidR="00C975B4">
        <w:rPr>
          <w:rFonts w:ascii="Arial" w:hAnsi="Arial" w:cs="Arial"/>
          <w:b/>
          <w:sz w:val="28"/>
          <w:szCs w:val="28"/>
        </w:rPr>
        <w:t xml:space="preserve">. </w:t>
      </w:r>
      <w:r w:rsidR="00661840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. 201</w:t>
      </w:r>
      <w:r w:rsidR="00B327D3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11704">
        <w:rPr>
          <w:rFonts w:ascii="Arial" w:hAnsi="Arial" w:cs="Arial"/>
          <w:b/>
          <w:sz w:val="28"/>
          <w:szCs w:val="28"/>
        </w:rPr>
        <w:t>per rollam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50489" w:rsidRDefault="00350489" w:rsidP="00662032">
      <w:pPr>
        <w:jc w:val="both"/>
        <w:rPr>
          <w:rFonts w:ascii="Arial" w:hAnsi="Arial" w:cs="Arial"/>
          <w:sz w:val="22"/>
          <w:szCs w:val="22"/>
        </w:rPr>
      </w:pPr>
    </w:p>
    <w:p w:rsidR="005E4EC0" w:rsidRDefault="005E4EC0" w:rsidP="002C47C9">
      <w:pPr>
        <w:jc w:val="both"/>
        <w:rPr>
          <w:rFonts w:ascii="Arial" w:hAnsi="Arial" w:cs="Arial"/>
          <w:sz w:val="22"/>
          <w:szCs w:val="22"/>
        </w:rPr>
      </w:pPr>
    </w:p>
    <w:p w:rsidR="009E7DFA" w:rsidRDefault="005F452E" w:rsidP="002C47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</w:t>
      </w:r>
      <w:r w:rsidR="00FA5B52">
        <w:rPr>
          <w:rFonts w:ascii="Arial" w:hAnsi="Arial" w:cs="Arial"/>
          <w:sz w:val="22"/>
          <w:szCs w:val="22"/>
        </w:rPr>
        <w:t>JUDr. Michaela Biharyová</w:t>
      </w:r>
      <w:r w:rsidR="00B327D3">
        <w:rPr>
          <w:rFonts w:ascii="Arial" w:hAnsi="Arial" w:cs="Arial"/>
          <w:sz w:val="22"/>
          <w:szCs w:val="22"/>
        </w:rPr>
        <w:t xml:space="preserve">, </w:t>
      </w:r>
      <w:r w:rsidR="00511704">
        <w:rPr>
          <w:rFonts w:ascii="Arial" w:hAnsi="Arial" w:cs="Arial"/>
          <w:sz w:val="22"/>
          <w:szCs w:val="22"/>
        </w:rPr>
        <w:t xml:space="preserve">JUDr. Matúš Méheš, </w:t>
      </w:r>
      <w:r w:rsidR="00B327D3">
        <w:rPr>
          <w:rFonts w:ascii="Arial" w:hAnsi="Arial" w:cs="Arial"/>
          <w:sz w:val="22"/>
          <w:szCs w:val="22"/>
        </w:rPr>
        <w:t>Mgr. Ivan Kraszkó,</w:t>
      </w:r>
      <w:r w:rsidR="00F6236B">
        <w:rPr>
          <w:rFonts w:ascii="Arial" w:hAnsi="Arial" w:cs="Arial"/>
          <w:sz w:val="22"/>
          <w:szCs w:val="22"/>
        </w:rPr>
        <w:t xml:space="preserve">  Ing. Katarína Šimončičová</w:t>
      </w:r>
    </w:p>
    <w:p w:rsidR="004204FB" w:rsidRDefault="004204FB" w:rsidP="004D20AD">
      <w:pPr>
        <w:jc w:val="both"/>
        <w:rPr>
          <w:rFonts w:ascii="Arial" w:hAnsi="Arial" w:cs="Arial"/>
          <w:sz w:val="22"/>
          <w:szCs w:val="22"/>
        </w:rPr>
      </w:pPr>
    </w:p>
    <w:p w:rsidR="00F7087B" w:rsidRDefault="00661840" w:rsidP="00F708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Vzhľadom k tomu, že komisia </w:t>
      </w:r>
      <w:bookmarkStart w:id="0" w:name="_GoBack"/>
      <w:r>
        <w:rPr>
          <w:rFonts w:ascii="Arial" w:hAnsi="Arial" w:cs="Arial"/>
          <w:sz w:val="22"/>
          <w:szCs w:val="22"/>
        </w:rPr>
        <w:t>LPaK</w:t>
      </w:r>
      <w:bookmarkEnd w:id="0"/>
      <w:r>
        <w:rPr>
          <w:rFonts w:ascii="Arial" w:hAnsi="Arial" w:cs="Arial"/>
          <w:sz w:val="22"/>
          <w:szCs w:val="22"/>
        </w:rPr>
        <w:t xml:space="preserve"> mala prerokovať iba  dva body</w:t>
      </w:r>
      <w:r w:rsidR="00453056">
        <w:rPr>
          <w:rFonts w:ascii="Arial" w:hAnsi="Arial" w:cs="Arial"/>
          <w:sz w:val="22"/>
          <w:szCs w:val="22"/>
        </w:rPr>
        <w:t xml:space="preserve"> a všetci poslanci mali tieto materiály v iných komisiách</w:t>
      </w:r>
      <w:r>
        <w:rPr>
          <w:rFonts w:ascii="Arial" w:hAnsi="Arial" w:cs="Arial"/>
          <w:sz w:val="22"/>
          <w:szCs w:val="22"/>
        </w:rPr>
        <w:t>, p</w:t>
      </w:r>
      <w:r w:rsidR="00CB15D3">
        <w:rPr>
          <w:rFonts w:ascii="Arial" w:hAnsi="Arial" w:cs="Arial"/>
          <w:sz w:val="22"/>
          <w:szCs w:val="22"/>
        </w:rPr>
        <w:t>ani predsed</w:t>
      </w:r>
      <w:r w:rsidR="000758DC">
        <w:rPr>
          <w:rFonts w:ascii="Arial" w:hAnsi="Arial" w:cs="Arial"/>
          <w:sz w:val="22"/>
          <w:szCs w:val="22"/>
        </w:rPr>
        <w:t>níčka</w:t>
      </w:r>
      <w:r w:rsidR="00CB15D3">
        <w:rPr>
          <w:rFonts w:ascii="Arial" w:hAnsi="Arial" w:cs="Arial"/>
          <w:sz w:val="22"/>
          <w:szCs w:val="22"/>
        </w:rPr>
        <w:t xml:space="preserve">  komisie JUDr. </w:t>
      </w:r>
      <w:r w:rsidR="00F6236B">
        <w:rPr>
          <w:rFonts w:ascii="Arial" w:hAnsi="Arial" w:cs="Arial"/>
          <w:sz w:val="22"/>
          <w:szCs w:val="22"/>
        </w:rPr>
        <w:t>Michaela Biharyová</w:t>
      </w:r>
      <w:r w:rsidR="00511704">
        <w:rPr>
          <w:rFonts w:ascii="Arial" w:hAnsi="Arial" w:cs="Arial"/>
          <w:sz w:val="22"/>
          <w:szCs w:val="22"/>
        </w:rPr>
        <w:t xml:space="preserve"> rozhodla, že</w:t>
      </w:r>
      <w:r>
        <w:rPr>
          <w:rFonts w:ascii="Arial" w:hAnsi="Arial" w:cs="Arial"/>
          <w:sz w:val="22"/>
          <w:szCs w:val="22"/>
        </w:rPr>
        <w:t xml:space="preserve"> sa komisia nebude stretať a </w:t>
      </w:r>
      <w:r w:rsidR="00511704">
        <w:rPr>
          <w:rFonts w:ascii="Arial" w:hAnsi="Arial" w:cs="Arial"/>
          <w:sz w:val="22"/>
          <w:szCs w:val="22"/>
        </w:rPr>
        <w:t xml:space="preserve"> bude hlasovať per rollam</w:t>
      </w:r>
      <w:r w:rsidR="007E6C5E">
        <w:rPr>
          <w:rFonts w:ascii="Arial" w:hAnsi="Arial" w:cs="Arial"/>
          <w:sz w:val="22"/>
          <w:szCs w:val="22"/>
        </w:rPr>
        <w:t>.</w:t>
      </w:r>
      <w:r w:rsidR="00511704">
        <w:rPr>
          <w:rFonts w:ascii="Arial" w:hAnsi="Arial" w:cs="Arial"/>
          <w:sz w:val="22"/>
          <w:szCs w:val="22"/>
        </w:rPr>
        <w:t xml:space="preserve"> </w:t>
      </w:r>
      <w:r w:rsidR="00234E66">
        <w:rPr>
          <w:rFonts w:ascii="Arial" w:hAnsi="Arial" w:cs="Arial"/>
          <w:sz w:val="22"/>
          <w:szCs w:val="22"/>
        </w:rPr>
        <w:t xml:space="preserve"> </w:t>
      </w:r>
    </w:p>
    <w:p w:rsidR="00CB15D3" w:rsidRDefault="00CB15D3" w:rsidP="00CB1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613A4" w:rsidRDefault="00CB15D3" w:rsidP="00CB15D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Program:</w:t>
      </w:r>
    </w:p>
    <w:p w:rsidR="000E4F43" w:rsidRDefault="000E4F43" w:rsidP="000E4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na 2. zmenu rozpočtu mestskej časti Bratislava-Ružinov na rok 2019</w:t>
      </w:r>
    </w:p>
    <w:p w:rsidR="000E4F43" w:rsidRDefault="000E4F43" w:rsidP="000E4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na určenie sobášneho dňa, miesta a doby konania sobášnych obradov</w:t>
      </w:r>
    </w:p>
    <w:p w:rsidR="00D35452" w:rsidRDefault="00D35452" w:rsidP="00404AF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114B6" w:rsidRDefault="003114B6" w:rsidP="00BE647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12825" w:rsidRDefault="00E04FE3" w:rsidP="000E4F4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D658A">
        <w:rPr>
          <w:rFonts w:ascii="Arial" w:hAnsi="Arial" w:cs="Arial"/>
          <w:sz w:val="22"/>
          <w:szCs w:val="22"/>
          <w:u w:val="single"/>
        </w:rPr>
        <w:t>1</w:t>
      </w:r>
      <w:r w:rsidR="00412825" w:rsidRPr="00CD658A">
        <w:rPr>
          <w:rFonts w:ascii="Arial" w:hAnsi="Arial" w:cs="Arial"/>
          <w:sz w:val="22"/>
          <w:szCs w:val="22"/>
          <w:u w:val="single"/>
        </w:rPr>
        <w:t xml:space="preserve">. </w:t>
      </w:r>
      <w:r w:rsidR="00CD658A" w:rsidRPr="00CD658A">
        <w:rPr>
          <w:rFonts w:ascii="Arial" w:hAnsi="Arial" w:cs="Arial"/>
          <w:bCs/>
          <w:sz w:val="22"/>
          <w:szCs w:val="22"/>
          <w:u w:val="single"/>
        </w:rPr>
        <w:t>Návrh </w:t>
      </w:r>
      <w:r w:rsidR="000E4F43">
        <w:rPr>
          <w:rFonts w:ascii="Arial" w:hAnsi="Arial" w:cs="Arial"/>
          <w:bCs/>
          <w:sz w:val="22"/>
          <w:szCs w:val="22"/>
          <w:u w:val="single"/>
        </w:rPr>
        <w:t>na 2. zmenu rozpočtu mestskej časti Bratislava-Ružinov na rok</w:t>
      </w:r>
      <w:r w:rsidR="00CD658A" w:rsidRPr="00CD658A">
        <w:rPr>
          <w:rFonts w:ascii="Arial" w:hAnsi="Arial" w:cs="Arial"/>
          <w:bCs/>
          <w:sz w:val="22"/>
          <w:szCs w:val="22"/>
          <w:u w:val="single"/>
        </w:rPr>
        <w:t xml:space="preserve"> 2019</w:t>
      </w:r>
    </w:p>
    <w:p w:rsidR="00453056" w:rsidRDefault="00453056" w:rsidP="000E4F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2266FF" w:rsidRPr="00CE4764" w:rsidRDefault="00CE4764" w:rsidP="00453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Dňa </w:t>
      </w:r>
      <w:r w:rsidR="00453056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 </w:t>
      </w:r>
      <w:r w:rsidR="0045305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2019 zaslal</w:t>
      </w:r>
      <w:r w:rsidR="00CD658A">
        <w:rPr>
          <w:rFonts w:ascii="Arial" w:hAnsi="Arial" w:cs="Arial"/>
          <w:sz w:val="22"/>
          <w:szCs w:val="22"/>
        </w:rPr>
        <w:t>i</w:t>
      </w:r>
      <w:r w:rsidR="0054378C">
        <w:rPr>
          <w:rFonts w:ascii="Arial" w:hAnsi="Arial" w:cs="Arial"/>
          <w:sz w:val="22"/>
          <w:szCs w:val="22"/>
        </w:rPr>
        <w:t xml:space="preserve"> mailom</w:t>
      </w:r>
      <w:r>
        <w:rPr>
          <w:rFonts w:ascii="Arial" w:hAnsi="Arial" w:cs="Arial"/>
          <w:sz w:val="22"/>
          <w:szCs w:val="22"/>
        </w:rPr>
        <w:t xml:space="preserve"> </w:t>
      </w:r>
      <w:r w:rsidR="00CD658A">
        <w:rPr>
          <w:rFonts w:ascii="Arial" w:hAnsi="Arial" w:cs="Arial"/>
          <w:sz w:val="22"/>
          <w:szCs w:val="22"/>
        </w:rPr>
        <w:t>súhlasné stanoviská, bez pripomienok p</w:t>
      </w:r>
      <w:r w:rsidR="00453056">
        <w:rPr>
          <w:rFonts w:ascii="Arial" w:hAnsi="Arial" w:cs="Arial"/>
          <w:sz w:val="22"/>
          <w:szCs w:val="22"/>
        </w:rPr>
        <w:t>a</w:t>
      </w:r>
      <w:r w:rsidR="00CD658A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</w:t>
      </w:r>
      <w:r w:rsidR="00453056">
        <w:rPr>
          <w:rFonts w:ascii="Arial" w:hAnsi="Arial" w:cs="Arial"/>
          <w:sz w:val="22"/>
          <w:szCs w:val="22"/>
        </w:rPr>
        <w:t xml:space="preserve">predsedníčka komisie JUDr. Michaela Biharyová a pán </w:t>
      </w:r>
      <w:r>
        <w:rPr>
          <w:rFonts w:ascii="Arial" w:hAnsi="Arial" w:cs="Arial"/>
          <w:sz w:val="22"/>
          <w:szCs w:val="22"/>
        </w:rPr>
        <w:t>poslan</w:t>
      </w:r>
      <w:r w:rsidR="0045305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c </w:t>
      </w:r>
      <w:r w:rsidR="00CD658A">
        <w:rPr>
          <w:rFonts w:ascii="Arial" w:hAnsi="Arial" w:cs="Arial"/>
          <w:sz w:val="22"/>
          <w:szCs w:val="22"/>
        </w:rPr>
        <w:t>JUDr. Matúš Méheš</w:t>
      </w:r>
      <w:r w:rsidR="00453056">
        <w:rPr>
          <w:rFonts w:ascii="Arial" w:hAnsi="Arial" w:cs="Arial"/>
          <w:sz w:val="22"/>
          <w:szCs w:val="22"/>
        </w:rPr>
        <w:t>, ktoré tvoria prílohu zápisnice. Pán poslanec</w:t>
      </w:r>
      <w:r w:rsidR="00CD658A">
        <w:rPr>
          <w:rFonts w:ascii="Arial" w:hAnsi="Arial" w:cs="Arial"/>
          <w:sz w:val="22"/>
          <w:szCs w:val="22"/>
        </w:rPr>
        <w:t> Mgr. Ivan Kr</w:t>
      </w:r>
      <w:r w:rsidR="006A7ACA">
        <w:rPr>
          <w:rFonts w:ascii="Arial" w:hAnsi="Arial" w:cs="Arial"/>
          <w:sz w:val="22"/>
          <w:szCs w:val="22"/>
        </w:rPr>
        <w:t>a</w:t>
      </w:r>
      <w:r w:rsidR="00CD658A">
        <w:rPr>
          <w:rFonts w:ascii="Arial" w:hAnsi="Arial" w:cs="Arial"/>
          <w:sz w:val="22"/>
          <w:szCs w:val="22"/>
        </w:rPr>
        <w:t>szkó</w:t>
      </w:r>
      <w:r w:rsidR="00453056">
        <w:rPr>
          <w:rFonts w:ascii="Arial" w:hAnsi="Arial" w:cs="Arial"/>
          <w:sz w:val="22"/>
          <w:szCs w:val="22"/>
        </w:rPr>
        <w:t xml:space="preserve"> dňa 30. 10. 2019 zaslal súhlasné stanovisko</w:t>
      </w:r>
      <w:r w:rsidR="00EA7576">
        <w:rPr>
          <w:rFonts w:ascii="Arial" w:hAnsi="Arial" w:cs="Arial"/>
          <w:sz w:val="22"/>
          <w:szCs w:val="22"/>
        </w:rPr>
        <w:t xml:space="preserve"> bez pripomienok</w:t>
      </w:r>
      <w:r w:rsidR="00453056">
        <w:rPr>
          <w:rFonts w:ascii="Arial" w:hAnsi="Arial" w:cs="Arial"/>
          <w:sz w:val="22"/>
          <w:szCs w:val="22"/>
        </w:rPr>
        <w:t xml:space="preserve">, ktoré tvorí </w:t>
      </w:r>
      <w:r>
        <w:rPr>
          <w:rFonts w:ascii="Arial" w:hAnsi="Arial" w:cs="Arial"/>
          <w:sz w:val="22"/>
          <w:szCs w:val="22"/>
        </w:rPr>
        <w:t xml:space="preserve">prílohu zápisnice. </w:t>
      </w:r>
      <w:r w:rsidR="00CD658A">
        <w:rPr>
          <w:rFonts w:ascii="Arial" w:hAnsi="Arial" w:cs="Arial"/>
          <w:sz w:val="22"/>
          <w:szCs w:val="22"/>
        </w:rPr>
        <w:t xml:space="preserve">Dňa </w:t>
      </w:r>
      <w:r w:rsidR="00453056">
        <w:rPr>
          <w:rFonts w:ascii="Arial" w:hAnsi="Arial" w:cs="Arial"/>
          <w:sz w:val="22"/>
          <w:szCs w:val="22"/>
        </w:rPr>
        <w:t>04</w:t>
      </w:r>
      <w:r w:rsidR="00CD658A">
        <w:rPr>
          <w:rFonts w:ascii="Arial" w:hAnsi="Arial" w:cs="Arial"/>
          <w:sz w:val="22"/>
          <w:szCs w:val="22"/>
        </w:rPr>
        <w:t xml:space="preserve">. </w:t>
      </w:r>
      <w:r w:rsidR="00453056">
        <w:rPr>
          <w:rFonts w:ascii="Arial" w:hAnsi="Arial" w:cs="Arial"/>
          <w:sz w:val="22"/>
          <w:szCs w:val="22"/>
        </w:rPr>
        <w:t>11.</w:t>
      </w:r>
      <w:r w:rsidR="00CD658A">
        <w:rPr>
          <w:rFonts w:ascii="Arial" w:hAnsi="Arial" w:cs="Arial"/>
          <w:sz w:val="22"/>
          <w:szCs w:val="22"/>
        </w:rPr>
        <w:t xml:space="preserve"> 2019 </w:t>
      </w:r>
      <w:r w:rsidR="00453056">
        <w:rPr>
          <w:rFonts w:ascii="Arial" w:hAnsi="Arial" w:cs="Arial"/>
          <w:sz w:val="22"/>
          <w:szCs w:val="22"/>
        </w:rPr>
        <w:t>volala pani p</w:t>
      </w:r>
      <w:r>
        <w:rPr>
          <w:rFonts w:ascii="Arial" w:hAnsi="Arial" w:cs="Arial"/>
          <w:sz w:val="22"/>
          <w:szCs w:val="22"/>
        </w:rPr>
        <w:t>oslanky</w:t>
      </w:r>
      <w:r w:rsidR="00D35452">
        <w:rPr>
          <w:rFonts w:ascii="Arial" w:hAnsi="Arial" w:cs="Arial"/>
          <w:sz w:val="22"/>
          <w:szCs w:val="22"/>
        </w:rPr>
        <w:t>ňa</w:t>
      </w:r>
      <w:r w:rsidR="00EA7576">
        <w:rPr>
          <w:rFonts w:ascii="Arial" w:hAnsi="Arial" w:cs="Arial"/>
          <w:sz w:val="22"/>
          <w:szCs w:val="22"/>
        </w:rPr>
        <w:br/>
      </w:r>
      <w:r w:rsidR="00D35452">
        <w:rPr>
          <w:rFonts w:ascii="Arial" w:hAnsi="Arial" w:cs="Arial"/>
          <w:sz w:val="22"/>
          <w:szCs w:val="22"/>
        </w:rPr>
        <w:t>Ing. Katarína Šimončičová,</w:t>
      </w:r>
      <w:r w:rsidR="00453056">
        <w:rPr>
          <w:rFonts w:ascii="Arial" w:hAnsi="Arial" w:cs="Arial"/>
          <w:sz w:val="22"/>
          <w:szCs w:val="22"/>
        </w:rPr>
        <w:t xml:space="preserve"> že nemá prístup na internet a tak sa k uvedenému materiálu zdržuje hlasovania. </w:t>
      </w:r>
    </w:p>
    <w:p w:rsidR="001C0538" w:rsidRDefault="001C0538" w:rsidP="00412825">
      <w:pPr>
        <w:jc w:val="both"/>
        <w:rPr>
          <w:rFonts w:ascii="Arial" w:hAnsi="Arial" w:cs="Arial"/>
          <w:sz w:val="22"/>
          <w:szCs w:val="22"/>
        </w:rPr>
      </w:pPr>
    </w:p>
    <w:p w:rsidR="0054378C" w:rsidRDefault="0054378C" w:rsidP="0054378C">
      <w:pPr>
        <w:jc w:val="both"/>
        <w:rPr>
          <w:rFonts w:ascii="Arial" w:hAnsi="Arial" w:cs="Arial"/>
          <w:sz w:val="22"/>
          <w:szCs w:val="22"/>
        </w:rPr>
      </w:pPr>
      <w:r w:rsidRPr="00FA0D1A">
        <w:rPr>
          <w:rFonts w:ascii="Arial" w:hAnsi="Arial" w:cs="Arial"/>
          <w:sz w:val="22"/>
          <w:szCs w:val="22"/>
        </w:rPr>
        <w:t>Komisia LPaK  prijala nasledovné uznesenie</w:t>
      </w:r>
      <w:r>
        <w:rPr>
          <w:rFonts w:ascii="Arial" w:hAnsi="Arial" w:cs="Arial"/>
          <w:sz w:val="22"/>
          <w:szCs w:val="22"/>
        </w:rPr>
        <w:t>:</w:t>
      </w:r>
    </w:p>
    <w:p w:rsidR="00BE361F" w:rsidRDefault="00BE361F" w:rsidP="0054378C">
      <w:pPr>
        <w:jc w:val="both"/>
        <w:rPr>
          <w:rFonts w:ascii="Arial" w:hAnsi="Arial" w:cs="Arial"/>
          <w:sz w:val="22"/>
          <w:szCs w:val="22"/>
        </w:rPr>
      </w:pPr>
    </w:p>
    <w:p w:rsidR="00BE361F" w:rsidRPr="00BE361F" w:rsidRDefault="00BE361F" w:rsidP="0045305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E361F">
        <w:rPr>
          <w:rFonts w:ascii="Arial" w:hAnsi="Arial" w:cs="Arial"/>
          <w:b/>
          <w:bCs/>
          <w:sz w:val="22"/>
          <w:szCs w:val="22"/>
        </w:rPr>
        <w:t>1.</w:t>
      </w:r>
      <w:r w:rsidR="004530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61F">
        <w:rPr>
          <w:rFonts w:ascii="Arial" w:hAnsi="Arial" w:cs="Arial"/>
          <w:b/>
          <w:bCs/>
          <w:sz w:val="22"/>
          <w:szCs w:val="22"/>
        </w:rPr>
        <w:t xml:space="preserve"> berie na vedomie</w:t>
      </w:r>
      <w:r w:rsidRPr="00BE361F">
        <w:rPr>
          <w:rFonts w:ascii="Arial" w:hAnsi="Arial" w:cs="Arial"/>
          <w:sz w:val="22"/>
          <w:szCs w:val="22"/>
        </w:rPr>
        <w:t xml:space="preserve"> „</w:t>
      </w:r>
      <w:r w:rsidR="00D35452" w:rsidRPr="006C5224">
        <w:rPr>
          <w:rFonts w:ascii="Arial" w:hAnsi="Arial" w:cs="Arial"/>
          <w:bCs/>
          <w:sz w:val="22"/>
          <w:szCs w:val="22"/>
        </w:rPr>
        <w:t>Návrh </w:t>
      </w:r>
      <w:r w:rsidR="00453056">
        <w:rPr>
          <w:rFonts w:ascii="Arial" w:hAnsi="Arial" w:cs="Arial"/>
          <w:sz w:val="22"/>
          <w:szCs w:val="22"/>
        </w:rPr>
        <w:t xml:space="preserve"> na 2. zmenu rozpočtu mestskej časti Bratislava-Ružinov na rok 2019</w:t>
      </w:r>
      <w:r w:rsidRPr="00BE361F">
        <w:rPr>
          <w:rFonts w:ascii="Arial" w:hAnsi="Arial" w:cs="Arial"/>
          <w:sz w:val="22"/>
          <w:szCs w:val="22"/>
        </w:rPr>
        <w:t>“,</w:t>
      </w:r>
    </w:p>
    <w:p w:rsidR="00BE361F" w:rsidRPr="00BE361F" w:rsidRDefault="00BE361F" w:rsidP="00BE361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E361F" w:rsidRPr="00BE361F" w:rsidRDefault="00BE361F" w:rsidP="0045305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E361F">
        <w:rPr>
          <w:rFonts w:ascii="Arial" w:hAnsi="Arial" w:cs="Arial"/>
          <w:b/>
          <w:bCs/>
          <w:sz w:val="22"/>
          <w:szCs w:val="22"/>
        </w:rPr>
        <w:t xml:space="preserve">2. </w:t>
      </w:r>
      <w:r w:rsidR="004530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61F">
        <w:rPr>
          <w:rFonts w:ascii="Arial" w:hAnsi="Arial" w:cs="Arial"/>
          <w:b/>
          <w:bCs/>
          <w:sz w:val="22"/>
          <w:szCs w:val="22"/>
        </w:rPr>
        <w:t>odporúča</w:t>
      </w:r>
      <w:r w:rsidRPr="00BE361F">
        <w:rPr>
          <w:rFonts w:ascii="Arial" w:hAnsi="Arial" w:cs="Arial"/>
          <w:sz w:val="22"/>
          <w:szCs w:val="22"/>
        </w:rPr>
        <w:t xml:space="preserve"> </w:t>
      </w:r>
      <w:r w:rsidRPr="00BE361F">
        <w:rPr>
          <w:rFonts w:ascii="Arial" w:hAnsi="Arial" w:cs="Arial"/>
          <w:b/>
          <w:sz w:val="22"/>
          <w:szCs w:val="22"/>
        </w:rPr>
        <w:t>MZ schváliť</w:t>
      </w:r>
      <w:r w:rsidRPr="00BE361F">
        <w:rPr>
          <w:rFonts w:ascii="Arial" w:hAnsi="Arial" w:cs="Arial"/>
          <w:sz w:val="22"/>
          <w:szCs w:val="22"/>
        </w:rPr>
        <w:t xml:space="preserve">  „</w:t>
      </w:r>
      <w:r w:rsidR="00D35452" w:rsidRPr="006C5224">
        <w:rPr>
          <w:rFonts w:ascii="Arial" w:hAnsi="Arial" w:cs="Arial"/>
          <w:bCs/>
          <w:sz w:val="22"/>
          <w:szCs w:val="22"/>
        </w:rPr>
        <w:t>Návrh </w:t>
      </w:r>
      <w:r w:rsidR="00453056">
        <w:rPr>
          <w:rFonts w:ascii="Arial" w:hAnsi="Arial" w:cs="Arial"/>
          <w:sz w:val="22"/>
          <w:szCs w:val="22"/>
        </w:rPr>
        <w:t xml:space="preserve"> na 2. zmenu rozpočtu mestskej časti Bratislava-Ružinov na rok 2019</w:t>
      </w:r>
      <w:r w:rsidRPr="00BE361F">
        <w:rPr>
          <w:rFonts w:ascii="Arial" w:hAnsi="Arial" w:cs="Arial"/>
          <w:sz w:val="22"/>
          <w:szCs w:val="22"/>
        </w:rPr>
        <w:t>“.</w:t>
      </w:r>
    </w:p>
    <w:p w:rsidR="00BE361F" w:rsidRDefault="00BE361F" w:rsidP="0054378C">
      <w:pPr>
        <w:jc w:val="both"/>
        <w:rPr>
          <w:rFonts w:ascii="Arial" w:hAnsi="Arial" w:cs="Arial"/>
          <w:sz w:val="22"/>
          <w:szCs w:val="22"/>
        </w:rPr>
      </w:pPr>
    </w:p>
    <w:p w:rsidR="00BE361F" w:rsidRDefault="00BE361F" w:rsidP="00BE361F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Prítomní: 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453056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 w:rsidR="00453056">
        <w:rPr>
          <w:rFonts w:ascii="Arial" w:hAnsi="Arial" w:cs="Arial"/>
          <w:sz w:val="22"/>
          <w:szCs w:val="22"/>
        </w:rPr>
        <w:t>1</w:t>
      </w:r>
    </w:p>
    <w:p w:rsidR="005F2EC6" w:rsidRDefault="005F2EC6" w:rsidP="00BE361F">
      <w:pPr>
        <w:jc w:val="both"/>
        <w:rPr>
          <w:rFonts w:ascii="Arial" w:hAnsi="Arial" w:cs="Arial"/>
          <w:sz w:val="22"/>
          <w:szCs w:val="22"/>
        </w:rPr>
      </w:pPr>
    </w:p>
    <w:p w:rsidR="005F2EC6" w:rsidRDefault="005F2EC6" w:rsidP="00BE361F">
      <w:pPr>
        <w:jc w:val="both"/>
        <w:rPr>
          <w:rFonts w:ascii="Arial" w:hAnsi="Arial" w:cs="Arial"/>
          <w:sz w:val="22"/>
          <w:szCs w:val="22"/>
        </w:rPr>
      </w:pPr>
    </w:p>
    <w:p w:rsidR="00453056" w:rsidRPr="00453056" w:rsidRDefault="005F2EC6" w:rsidP="00453056">
      <w:pPr>
        <w:jc w:val="both"/>
        <w:rPr>
          <w:rFonts w:ascii="Arial" w:hAnsi="Arial" w:cs="Arial"/>
          <w:sz w:val="22"/>
          <w:szCs w:val="22"/>
          <w:u w:val="single"/>
        </w:rPr>
      </w:pPr>
      <w:r w:rsidRPr="00453056">
        <w:rPr>
          <w:rFonts w:ascii="Arial" w:hAnsi="Arial" w:cs="Arial"/>
          <w:bCs/>
          <w:sz w:val="22"/>
          <w:szCs w:val="22"/>
          <w:u w:val="single"/>
        </w:rPr>
        <w:t>2. Návrh</w:t>
      </w:r>
      <w:r w:rsidR="00453056" w:rsidRPr="0045305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453056" w:rsidRPr="00453056">
        <w:rPr>
          <w:rFonts w:ascii="Arial" w:hAnsi="Arial" w:cs="Arial"/>
          <w:sz w:val="22"/>
          <w:szCs w:val="22"/>
          <w:u w:val="single"/>
        </w:rPr>
        <w:t xml:space="preserve"> na určenie sobášneho dňa, miesta a doby konania sobášnych obradov</w:t>
      </w:r>
    </w:p>
    <w:p w:rsidR="005F2EC6" w:rsidRDefault="005F2EC6" w:rsidP="005F2E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453056" w:rsidRPr="00CE4764" w:rsidRDefault="00453056" w:rsidP="00453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Dňa 29. 10. 2019 zaslali mailom súhlasné stanoviská, bez pripomienok pani predsedníčka komisie JUDr. Michaela Biharyová a pán poslanec JUDr. Matúš Méheš, ktoré tvoria prílohu zápisnice. Pán poslanec Mgr. Ivan Kr</w:t>
      </w:r>
      <w:r w:rsidR="006A7A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szkó dňa 04. 11. 2019 zaslal pripomienku a žiadal ju doplniť k uvedenému </w:t>
      </w:r>
      <w:r w:rsidR="002639DA">
        <w:rPr>
          <w:rFonts w:ascii="Arial" w:hAnsi="Arial" w:cs="Arial"/>
          <w:sz w:val="22"/>
          <w:szCs w:val="22"/>
        </w:rPr>
        <w:t xml:space="preserve">materiálu, ktorá tvorí prílohu zápisnice. </w:t>
      </w:r>
      <w:r>
        <w:rPr>
          <w:rFonts w:ascii="Arial" w:hAnsi="Arial" w:cs="Arial"/>
          <w:sz w:val="22"/>
          <w:szCs w:val="22"/>
        </w:rPr>
        <w:t xml:space="preserve"> </w:t>
      </w:r>
      <w:r w:rsidR="002639DA">
        <w:rPr>
          <w:rFonts w:ascii="Arial" w:hAnsi="Arial" w:cs="Arial"/>
          <w:sz w:val="22"/>
          <w:szCs w:val="22"/>
        </w:rPr>
        <w:t xml:space="preserve">Pani  predsedníčka komisie </w:t>
      </w:r>
      <w:r w:rsidR="002639DA">
        <w:rPr>
          <w:rFonts w:ascii="Arial" w:hAnsi="Arial" w:cs="Arial"/>
          <w:sz w:val="22"/>
          <w:szCs w:val="22"/>
        </w:rPr>
        <w:br/>
        <w:t>JUDr. Michaela Biharyová a pán poslanec JUDr. Matúš Méheš sa nestotožnili s uvedenou pripomienkou.</w:t>
      </w:r>
      <w:r w:rsidR="006A7ACA">
        <w:rPr>
          <w:rFonts w:ascii="Arial" w:hAnsi="Arial" w:cs="Arial"/>
          <w:sz w:val="22"/>
          <w:szCs w:val="22"/>
        </w:rPr>
        <w:t xml:space="preserve"> Dňa 05. 11. 2019 pán poslanec Mgr. Ivan Kraszkó zaslal mail, v ktorom uviedol, že sa zdržuje hlasovania. </w:t>
      </w:r>
      <w:r w:rsidR="00263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Dňa 04. 11. 2019 volala pani poslankyňa Ing. Katarína Šimončičová, že nemá prístup na internet a tak sa k uvedenému materiálu zdržuje hlasovania. </w:t>
      </w:r>
    </w:p>
    <w:p w:rsidR="00BE361F" w:rsidRDefault="00BE361F" w:rsidP="0054378C">
      <w:pPr>
        <w:jc w:val="both"/>
        <w:rPr>
          <w:rFonts w:ascii="Arial" w:hAnsi="Arial" w:cs="Arial"/>
          <w:sz w:val="22"/>
          <w:szCs w:val="22"/>
        </w:rPr>
      </w:pPr>
    </w:p>
    <w:p w:rsidR="006A7ACA" w:rsidRDefault="006A7ACA" w:rsidP="006A7ACA">
      <w:pPr>
        <w:jc w:val="both"/>
        <w:rPr>
          <w:rFonts w:ascii="Arial" w:hAnsi="Arial" w:cs="Arial"/>
          <w:sz w:val="22"/>
          <w:szCs w:val="22"/>
        </w:rPr>
      </w:pPr>
      <w:r w:rsidRPr="00FA0D1A">
        <w:rPr>
          <w:rFonts w:ascii="Arial" w:hAnsi="Arial" w:cs="Arial"/>
          <w:sz w:val="22"/>
          <w:szCs w:val="22"/>
        </w:rPr>
        <w:t xml:space="preserve">Komisia LPaK  </w:t>
      </w:r>
      <w:r>
        <w:rPr>
          <w:rFonts w:ascii="Arial" w:hAnsi="Arial" w:cs="Arial"/>
          <w:sz w:val="22"/>
          <w:szCs w:val="22"/>
        </w:rPr>
        <w:t xml:space="preserve">hlasovala k </w:t>
      </w:r>
      <w:r w:rsidRPr="00FA0D1A">
        <w:rPr>
          <w:rFonts w:ascii="Arial" w:hAnsi="Arial" w:cs="Arial"/>
          <w:sz w:val="22"/>
          <w:szCs w:val="22"/>
        </w:rPr>
        <w:t xml:space="preserve"> uzneseni</w:t>
      </w:r>
      <w:r>
        <w:rPr>
          <w:rFonts w:ascii="Arial" w:hAnsi="Arial" w:cs="Arial"/>
          <w:sz w:val="22"/>
          <w:szCs w:val="22"/>
        </w:rPr>
        <w:t>u:</w:t>
      </w:r>
    </w:p>
    <w:p w:rsidR="006A7ACA" w:rsidRDefault="006A7ACA" w:rsidP="0054378C">
      <w:pPr>
        <w:jc w:val="both"/>
        <w:rPr>
          <w:rFonts w:ascii="Arial" w:hAnsi="Arial" w:cs="Arial"/>
          <w:sz w:val="22"/>
          <w:szCs w:val="22"/>
        </w:rPr>
      </w:pPr>
    </w:p>
    <w:p w:rsidR="005F2EC6" w:rsidRPr="00BE361F" w:rsidRDefault="005F2EC6" w:rsidP="006A7ACA">
      <w:pPr>
        <w:jc w:val="both"/>
        <w:rPr>
          <w:rFonts w:ascii="Arial" w:hAnsi="Arial" w:cs="Arial"/>
          <w:sz w:val="22"/>
          <w:szCs w:val="22"/>
        </w:rPr>
      </w:pPr>
      <w:r w:rsidRPr="00BE361F">
        <w:rPr>
          <w:rFonts w:ascii="Arial" w:hAnsi="Arial" w:cs="Arial"/>
          <w:b/>
          <w:bCs/>
          <w:sz w:val="22"/>
          <w:szCs w:val="22"/>
        </w:rPr>
        <w:t>1. berie na vedomie</w:t>
      </w:r>
      <w:r w:rsidRPr="00BE361F">
        <w:rPr>
          <w:rFonts w:ascii="Arial" w:hAnsi="Arial" w:cs="Arial"/>
          <w:sz w:val="22"/>
          <w:szCs w:val="22"/>
        </w:rPr>
        <w:t xml:space="preserve"> „</w:t>
      </w:r>
      <w:r w:rsidR="006A7ACA">
        <w:rPr>
          <w:rFonts w:ascii="Arial" w:hAnsi="Arial" w:cs="Arial"/>
          <w:sz w:val="22"/>
          <w:szCs w:val="22"/>
        </w:rPr>
        <w:t>Návrh na určenie sobášneho dňa, miesta a doby konania sobášnych obradov“</w:t>
      </w:r>
      <w:r w:rsidRPr="00BE361F">
        <w:rPr>
          <w:rFonts w:ascii="Arial" w:hAnsi="Arial" w:cs="Arial"/>
          <w:sz w:val="22"/>
          <w:szCs w:val="22"/>
        </w:rPr>
        <w:t>,</w:t>
      </w:r>
    </w:p>
    <w:p w:rsidR="005F2EC6" w:rsidRPr="00BE361F" w:rsidRDefault="005F2EC6" w:rsidP="005F2EC6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9469D" w:rsidRDefault="0079469D" w:rsidP="0079469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9469D" w:rsidRDefault="0079469D" w:rsidP="0079469D">
      <w:pPr>
        <w:jc w:val="center"/>
        <w:rPr>
          <w:rFonts w:ascii="Arial" w:hAnsi="Arial" w:cs="Arial"/>
          <w:bCs/>
          <w:sz w:val="22"/>
          <w:szCs w:val="22"/>
        </w:rPr>
      </w:pPr>
      <w:r w:rsidRPr="0079469D">
        <w:rPr>
          <w:rFonts w:ascii="Arial" w:hAnsi="Arial" w:cs="Arial"/>
          <w:bCs/>
          <w:sz w:val="22"/>
          <w:szCs w:val="22"/>
        </w:rPr>
        <w:lastRenderedPageBreak/>
        <w:t>- 2 -</w:t>
      </w:r>
    </w:p>
    <w:p w:rsidR="0079469D" w:rsidRDefault="0079469D" w:rsidP="0079469D">
      <w:pPr>
        <w:jc w:val="center"/>
        <w:rPr>
          <w:rFonts w:ascii="Arial" w:hAnsi="Arial" w:cs="Arial"/>
          <w:bCs/>
          <w:sz w:val="22"/>
          <w:szCs w:val="22"/>
        </w:rPr>
      </w:pPr>
    </w:p>
    <w:p w:rsidR="0079469D" w:rsidRPr="0079469D" w:rsidRDefault="0079469D" w:rsidP="0079469D">
      <w:pPr>
        <w:jc w:val="center"/>
        <w:rPr>
          <w:rFonts w:ascii="Arial" w:hAnsi="Arial" w:cs="Arial"/>
          <w:bCs/>
          <w:sz w:val="22"/>
          <w:szCs w:val="22"/>
        </w:rPr>
      </w:pPr>
    </w:p>
    <w:p w:rsidR="005F2EC6" w:rsidRPr="00BE361F" w:rsidRDefault="005F2EC6" w:rsidP="0079469D">
      <w:pPr>
        <w:jc w:val="both"/>
        <w:rPr>
          <w:rFonts w:ascii="Arial" w:hAnsi="Arial" w:cs="Arial"/>
          <w:sz w:val="22"/>
          <w:szCs w:val="22"/>
        </w:rPr>
      </w:pPr>
      <w:r w:rsidRPr="00BE361F">
        <w:rPr>
          <w:rFonts w:ascii="Arial" w:hAnsi="Arial" w:cs="Arial"/>
          <w:b/>
          <w:bCs/>
          <w:sz w:val="22"/>
          <w:szCs w:val="22"/>
        </w:rPr>
        <w:t>2. odporúča</w:t>
      </w:r>
      <w:r w:rsidRPr="00BE361F">
        <w:rPr>
          <w:rFonts w:ascii="Arial" w:hAnsi="Arial" w:cs="Arial"/>
          <w:sz w:val="22"/>
          <w:szCs w:val="22"/>
        </w:rPr>
        <w:t xml:space="preserve"> </w:t>
      </w:r>
      <w:r w:rsidRPr="00BE361F">
        <w:rPr>
          <w:rFonts w:ascii="Arial" w:hAnsi="Arial" w:cs="Arial"/>
          <w:b/>
          <w:sz w:val="22"/>
          <w:szCs w:val="22"/>
        </w:rPr>
        <w:t>MZ schváliť</w:t>
      </w:r>
      <w:r w:rsidRPr="00BE361F">
        <w:rPr>
          <w:rFonts w:ascii="Arial" w:hAnsi="Arial" w:cs="Arial"/>
          <w:sz w:val="22"/>
          <w:szCs w:val="22"/>
        </w:rPr>
        <w:t xml:space="preserve">  „</w:t>
      </w:r>
      <w:r w:rsidR="006A7ACA">
        <w:rPr>
          <w:rFonts w:ascii="Arial" w:hAnsi="Arial" w:cs="Arial"/>
          <w:sz w:val="22"/>
          <w:szCs w:val="22"/>
        </w:rPr>
        <w:t>Návrh na určenie sobášneho dňa, miesta a doby konania sobášnych obradov“</w:t>
      </w:r>
      <w:r w:rsidRPr="00BE361F">
        <w:rPr>
          <w:rFonts w:ascii="Arial" w:hAnsi="Arial" w:cs="Arial"/>
          <w:sz w:val="22"/>
          <w:szCs w:val="22"/>
        </w:rPr>
        <w:t>.</w:t>
      </w:r>
    </w:p>
    <w:p w:rsidR="005F2EC6" w:rsidRDefault="005F2EC6" w:rsidP="005F2EC6">
      <w:pPr>
        <w:jc w:val="both"/>
        <w:rPr>
          <w:rFonts w:ascii="Arial" w:hAnsi="Arial" w:cs="Arial"/>
          <w:sz w:val="22"/>
          <w:szCs w:val="22"/>
        </w:rPr>
      </w:pPr>
    </w:p>
    <w:p w:rsidR="005F2EC6" w:rsidRDefault="005F2EC6" w:rsidP="005F2EC6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6A7A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6A7ACA">
        <w:rPr>
          <w:rFonts w:ascii="Arial" w:hAnsi="Arial" w:cs="Arial"/>
          <w:sz w:val="22"/>
          <w:szCs w:val="22"/>
        </w:rPr>
        <w:t>2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 w:rsidR="006A7ACA">
        <w:rPr>
          <w:rFonts w:ascii="Arial" w:hAnsi="Arial" w:cs="Arial"/>
          <w:sz w:val="22"/>
          <w:szCs w:val="22"/>
        </w:rPr>
        <w:t>2</w:t>
      </w:r>
    </w:p>
    <w:p w:rsidR="00E42410" w:rsidRDefault="00E42410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F2EC6" w:rsidRDefault="005F452E" w:rsidP="00311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9EA">
        <w:rPr>
          <w:rFonts w:ascii="Arial" w:hAnsi="Arial" w:cs="Arial"/>
          <w:sz w:val="22"/>
          <w:szCs w:val="22"/>
        </w:rPr>
        <w:t xml:space="preserve">      </w:t>
      </w:r>
      <w:r w:rsidR="00335A2A">
        <w:rPr>
          <w:rFonts w:ascii="Arial" w:hAnsi="Arial" w:cs="Arial"/>
          <w:sz w:val="22"/>
          <w:szCs w:val="22"/>
        </w:rPr>
        <w:t xml:space="preserve">   </w:t>
      </w:r>
      <w:r w:rsidR="006318C3">
        <w:rPr>
          <w:rFonts w:ascii="Arial" w:hAnsi="Arial" w:cs="Arial"/>
          <w:sz w:val="22"/>
          <w:szCs w:val="22"/>
        </w:rPr>
        <w:t xml:space="preserve"> </w:t>
      </w:r>
      <w:r w:rsidR="00DB1CA8">
        <w:rPr>
          <w:rFonts w:ascii="Arial" w:hAnsi="Arial" w:cs="Arial"/>
          <w:sz w:val="22"/>
          <w:szCs w:val="22"/>
        </w:rPr>
        <w:t xml:space="preserve"> </w:t>
      </w:r>
    </w:p>
    <w:p w:rsidR="0079469D" w:rsidRPr="0079469D" w:rsidRDefault="0079469D" w:rsidP="0079469D">
      <w:pPr>
        <w:jc w:val="both"/>
        <w:rPr>
          <w:rFonts w:ascii="Arial" w:hAnsi="Arial" w:cs="Arial"/>
          <w:sz w:val="22"/>
          <w:szCs w:val="22"/>
        </w:rPr>
      </w:pPr>
      <w:r w:rsidRPr="0079469D">
        <w:rPr>
          <w:rFonts w:ascii="Arial" w:hAnsi="Arial" w:cs="Arial"/>
          <w:sz w:val="22"/>
          <w:szCs w:val="22"/>
        </w:rPr>
        <w:t>Uznesenie nebolo prijaté pre nedostatočný počet hlasov.</w:t>
      </w:r>
    </w:p>
    <w:p w:rsidR="005F2EC6" w:rsidRDefault="005F2EC6" w:rsidP="003114B6">
      <w:pPr>
        <w:rPr>
          <w:rFonts w:ascii="Arial" w:hAnsi="Arial" w:cs="Arial"/>
          <w:sz w:val="22"/>
          <w:szCs w:val="22"/>
        </w:rPr>
      </w:pPr>
    </w:p>
    <w:p w:rsidR="005F2EC6" w:rsidRDefault="005F2EC6" w:rsidP="003114B6">
      <w:pPr>
        <w:rPr>
          <w:rFonts w:ascii="Arial" w:hAnsi="Arial" w:cs="Arial"/>
          <w:sz w:val="22"/>
          <w:szCs w:val="22"/>
        </w:rPr>
      </w:pPr>
    </w:p>
    <w:p w:rsidR="0079469D" w:rsidRDefault="0079469D" w:rsidP="003114B6">
      <w:pPr>
        <w:rPr>
          <w:rFonts w:ascii="Arial" w:hAnsi="Arial" w:cs="Arial"/>
          <w:sz w:val="22"/>
          <w:szCs w:val="22"/>
        </w:rPr>
      </w:pPr>
    </w:p>
    <w:p w:rsidR="005F452E" w:rsidRDefault="00FD3CF3" w:rsidP="005F2EC6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</w:t>
      </w:r>
      <w:r w:rsidR="002837D5">
        <w:rPr>
          <w:rFonts w:ascii="Arial" w:hAnsi="Arial" w:cs="Arial"/>
          <w:sz w:val="22"/>
          <w:szCs w:val="22"/>
        </w:rPr>
        <w:t>Michaela Bih</w:t>
      </w:r>
      <w:r w:rsidR="00B17B11">
        <w:rPr>
          <w:rFonts w:ascii="Arial" w:hAnsi="Arial" w:cs="Arial"/>
          <w:sz w:val="22"/>
          <w:szCs w:val="22"/>
        </w:rPr>
        <w:t>a</w:t>
      </w:r>
      <w:r w:rsidR="002837D5">
        <w:rPr>
          <w:rFonts w:ascii="Arial" w:hAnsi="Arial" w:cs="Arial"/>
          <w:sz w:val="22"/>
          <w:szCs w:val="22"/>
        </w:rPr>
        <w:t>ryová</w:t>
      </w:r>
      <w:r w:rsidR="003114B6">
        <w:rPr>
          <w:rFonts w:ascii="Arial" w:hAnsi="Arial" w:cs="Arial"/>
          <w:sz w:val="22"/>
          <w:szCs w:val="22"/>
        </w:rPr>
        <w:t>, v. r.</w:t>
      </w:r>
      <w:r w:rsidR="00DC00C5">
        <w:rPr>
          <w:rFonts w:ascii="Arial" w:hAnsi="Arial" w:cs="Arial"/>
          <w:sz w:val="22"/>
          <w:szCs w:val="22"/>
        </w:rPr>
        <w:tab/>
      </w:r>
      <w:r w:rsidR="005F452E">
        <w:rPr>
          <w:rFonts w:ascii="Arial" w:hAnsi="Arial" w:cs="Arial"/>
          <w:sz w:val="22"/>
          <w:szCs w:val="22"/>
        </w:rPr>
        <w:t xml:space="preserve"> </w:t>
      </w:r>
      <w:r w:rsidR="002837D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395B03">
        <w:rPr>
          <w:rFonts w:ascii="Arial" w:hAnsi="Arial" w:cs="Arial"/>
          <w:sz w:val="22"/>
          <w:szCs w:val="22"/>
        </w:rPr>
        <w:t>predsed</w:t>
      </w:r>
      <w:r w:rsidR="002837D5">
        <w:rPr>
          <w:rFonts w:ascii="Arial" w:hAnsi="Arial" w:cs="Arial"/>
          <w:sz w:val="22"/>
          <w:szCs w:val="22"/>
        </w:rPr>
        <w:t>níčka komisie</w:t>
      </w:r>
    </w:p>
    <w:p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:rsidR="005F452E" w:rsidRDefault="005F452E" w:rsidP="00DC00C5">
      <w:pPr>
        <w:jc w:val="both"/>
      </w:pPr>
      <w:r>
        <w:rPr>
          <w:rFonts w:ascii="Arial" w:hAnsi="Arial" w:cs="Arial"/>
          <w:sz w:val="22"/>
          <w:szCs w:val="22"/>
        </w:rPr>
        <w:t>Zapísala:  Zeleníková</w:t>
      </w:r>
    </w:p>
    <w:sectPr w:rsidR="005F452E" w:rsidSect="00686514">
      <w:pgSz w:w="11906" w:h="16838"/>
      <w:pgMar w:top="1259" w:right="113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36A"/>
    <w:multiLevelType w:val="hybridMultilevel"/>
    <w:tmpl w:val="9BB857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28B5"/>
    <w:multiLevelType w:val="hybridMultilevel"/>
    <w:tmpl w:val="2BA01D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5817D6"/>
    <w:multiLevelType w:val="hybridMultilevel"/>
    <w:tmpl w:val="FDA2E3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0AD"/>
    <w:rsid w:val="00006435"/>
    <w:rsid w:val="00015D6D"/>
    <w:rsid w:val="000200E2"/>
    <w:rsid w:val="00022176"/>
    <w:rsid w:val="0002460C"/>
    <w:rsid w:val="00025917"/>
    <w:rsid w:val="00025A96"/>
    <w:rsid w:val="0002617A"/>
    <w:rsid w:val="00026A53"/>
    <w:rsid w:val="00030B96"/>
    <w:rsid w:val="000342F8"/>
    <w:rsid w:val="00034668"/>
    <w:rsid w:val="000352F8"/>
    <w:rsid w:val="00052B14"/>
    <w:rsid w:val="00052E79"/>
    <w:rsid w:val="00061FC4"/>
    <w:rsid w:val="0006225E"/>
    <w:rsid w:val="00063183"/>
    <w:rsid w:val="00066CAB"/>
    <w:rsid w:val="00067947"/>
    <w:rsid w:val="000705D0"/>
    <w:rsid w:val="00072F39"/>
    <w:rsid w:val="00073484"/>
    <w:rsid w:val="000758DC"/>
    <w:rsid w:val="000845E9"/>
    <w:rsid w:val="0008516E"/>
    <w:rsid w:val="0008529A"/>
    <w:rsid w:val="0008617D"/>
    <w:rsid w:val="00086F47"/>
    <w:rsid w:val="00087207"/>
    <w:rsid w:val="000971A2"/>
    <w:rsid w:val="000A60CC"/>
    <w:rsid w:val="000A6F61"/>
    <w:rsid w:val="000B7D56"/>
    <w:rsid w:val="000C1B4D"/>
    <w:rsid w:val="000C2EF9"/>
    <w:rsid w:val="000C7E1E"/>
    <w:rsid w:val="000D1357"/>
    <w:rsid w:val="000D1D33"/>
    <w:rsid w:val="000D1DE9"/>
    <w:rsid w:val="000D4D77"/>
    <w:rsid w:val="000E2ABF"/>
    <w:rsid w:val="000E4F43"/>
    <w:rsid w:val="000E5FA8"/>
    <w:rsid w:val="000E79A2"/>
    <w:rsid w:val="000F3223"/>
    <w:rsid w:val="00100146"/>
    <w:rsid w:val="00100931"/>
    <w:rsid w:val="0010247E"/>
    <w:rsid w:val="00102569"/>
    <w:rsid w:val="00102950"/>
    <w:rsid w:val="001075AD"/>
    <w:rsid w:val="00107682"/>
    <w:rsid w:val="00111040"/>
    <w:rsid w:val="00111C1B"/>
    <w:rsid w:val="001172F3"/>
    <w:rsid w:val="001245E7"/>
    <w:rsid w:val="001264CC"/>
    <w:rsid w:val="00132141"/>
    <w:rsid w:val="00132AB0"/>
    <w:rsid w:val="00135270"/>
    <w:rsid w:val="00137A71"/>
    <w:rsid w:val="00141D0D"/>
    <w:rsid w:val="00142ABA"/>
    <w:rsid w:val="0014355F"/>
    <w:rsid w:val="00146111"/>
    <w:rsid w:val="00153E07"/>
    <w:rsid w:val="00154660"/>
    <w:rsid w:val="001568F7"/>
    <w:rsid w:val="00161E9E"/>
    <w:rsid w:val="00163EFA"/>
    <w:rsid w:val="001647D7"/>
    <w:rsid w:val="001649E8"/>
    <w:rsid w:val="001702FA"/>
    <w:rsid w:val="00173DEF"/>
    <w:rsid w:val="0017483B"/>
    <w:rsid w:val="00177E88"/>
    <w:rsid w:val="0018287A"/>
    <w:rsid w:val="00183EDB"/>
    <w:rsid w:val="001919DD"/>
    <w:rsid w:val="00192DB8"/>
    <w:rsid w:val="00197B5E"/>
    <w:rsid w:val="001A4402"/>
    <w:rsid w:val="001A6FBA"/>
    <w:rsid w:val="001A7987"/>
    <w:rsid w:val="001A7BF3"/>
    <w:rsid w:val="001B0F67"/>
    <w:rsid w:val="001B74F4"/>
    <w:rsid w:val="001C0538"/>
    <w:rsid w:val="001C0600"/>
    <w:rsid w:val="001D46DD"/>
    <w:rsid w:val="001D492C"/>
    <w:rsid w:val="001D52CE"/>
    <w:rsid w:val="001D7FC8"/>
    <w:rsid w:val="001E25C7"/>
    <w:rsid w:val="001E7EB9"/>
    <w:rsid w:val="001F039C"/>
    <w:rsid w:val="001F11D5"/>
    <w:rsid w:val="001F134E"/>
    <w:rsid w:val="001F48CE"/>
    <w:rsid w:val="001F548B"/>
    <w:rsid w:val="001F7AE5"/>
    <w:rsid w:val="00201173"/>
    <w:rsid w:val="00210BD6"/>
    <w:rsid w:val="00214477"/>
    <w:rsid w:val="00215CC6"/>
    <w:rsid w:val="00216A7A"/>
    <w:rsid w:val="002203A4"/>
    <w:rsid w:val="00223480"/>
    <w:rsid w:val="00225320"/>
    <w:rsid w:val="002266FF"/>
    <w:rsid w:val="00227E9B"/>
    <w:rsid w:val="00231523"/>
    <w:rsid w:val="0023248E"/>
    <w:rsid w:val="00234E66"/>
    <w:rsid w:val="002359EF"/>
    <w:rsid w:val="00236B3A"/>
    <w:rsid w:val="00240091"/>
    <w:rsid w:val="002419A6"/>
    <w:rsid w:val="0024760F"/>
    <w:rsid w:val="002504FB"/>
    <w:rsid w:val="00251D89"/>
    <w:rsid w:val="00257D92"/>
    <w:rsid w:val="00261DEF"/>
    <w:rsid w:val="002639DA"/>
    <w:rsid w:val="00265180"/>
    <w:rsid w:val="00273509"/>
    <w:rsid w:val="002757AD"/>
    <w:rsid w:val="002837D5"/>
    <w:rsid w:val="00285644"/>
    <w:rsid w:val="002871D5"/>
    <w:rsid w:val="00287C86"/>
    <w:rsid w:val="002905BD"/>
    <w:rsid w:val="0029161A"/>
    <w:rsid w:val="002939EA"/>
    <w:rsid w:val="002945FF"/>
    <w:rsid w:val="002A24C3"/>
    <w:rsid w:val="002A46BE"/>
    <w:rsid w:val="002B12C4"/>
    <w:rsid w:val="002B5767"/>
    <w:rsid w:val="002C2DD3"/>
    <w:rsid w:val="002C47C9"/>
    <w:rsid w:val="002C4A63"/>
    <w:rsid w:val="002C6885"/>
    <w:rsid w:val="002D1FF1"/>
    <w:rsid w:val="002D2600"/>
    <w:rsid w:val="002D2757"/>
    <w:rsid w:val="002D29FA"/>
    <w:rsid w:val="002D5744"/>
    <w:rsid w:val="002D799A"/>
    <w:rsid w:val="002D7C66"/>
    <w:rsid w:val="002E2A39"/>
    <w:rsid w:val="002E2F1C"/>
    <w:rsid w:val="002E5845"/>
    <w:rsid w:val="002E720B"/>
    <w:rsid w:val="002E73B7"/>
    <w:rsid w:val="002E773A"/>
    <w:rsid w:val="002F0599"/>
    <w:rsid w:val="002F3969"/>
    <w:rsid w:val="002F4295"/>
    <w:rsid w:val="002F4A87"/>
    <w:rsid w:val="002F60C3"/>
    <w:rsid w:val="002F7114"/>
    <w:rsid w:val="002F75DE"/>
    <w:rsid w:val="0030341D"/>
    <w:rsid w:val="00303C4D"/>
    <w:rsid w:val="003114B6"/>
    <w:rsid w:val="00312951"/>
    <w:rsid w:val="003166CB"/>
    <w:rsid w:val="00316AFE"/>
    <w:rsid w:val="00320C3E"/>
    <w:rsid w:val="00321BCC"/>
    <w:rsid w:val="003251CF"/>
    <w:rsid w:val="00325287"/>
    <w:rsid w:val="00325B4A"/>
    <w:rsid w:val="0033186F"/>
    <w:rsid w:val="00333249"/>
    <w:rsid w:val="00335A2A"/>
    <w:rsid w:val="00336158"/>
    <w:rsid w:val="003436E0"/>
    <w:rsid w:val="00346B26"/>
    <w:rsid w:val="00350489"/>
    <w:rsid w:val="003525DB"/>
    <w:rsid w:val="00353E32"/>
    <w:rsid w:val="003540EA"/>
    <w:rsid w:val="00357B1F"/>
    <w:rsid w:val="00360B8A"/>
    <w:rsid w:val="00363013"/>
    <w:rsid w:val="00365EE1"/>
    <w:rsid w:val="00366199"/>
    <w:rsid w:val="00373011"/>
    <w:rsid w:val="00380C41"/>
    <w:rsid w:val="00383985"/>
    <w:rsid w:val="00385020"/>
    <w:rsid w:val="00392766"/>
    <w:rsid w:val="00392927"/>
    <w:rsid w:val="003944C7"/>
    <w:rsid w:val="00395B03"/>
    <w:rsid w:val="003A11F9"/>
    <w:rsid w:val="003A1B6F"/>
    <w:rsid w:val="003A2A86"/>
    <w:rsid w:val="003A3669"/>
    <w:rsid w:val="003A3A2E"/>
    <w:rsid w:val="003A3A5C"/>
    <w:rsid w:val="003A40CF"/>
    <w:rsid w:val="003A4BC0"/>
    <w:rsid w:val="003B4698"/>
    <w:rsid w:val="003B6EA2"/>
    <w:rsid w:val="003C1122"/>
    <w:rsid w:val="003C47D1"/>
    <w:rsid w:val="003C6CEE"/>
    <w:rsid w:val="003D4A08"/>
    <w:rsid w:val="003E4F8E"/>
    <w:rsid w:val="003E51AC"/>
    <w:rsid w:val="003E6655"/>
    <w:rsid w:val="003E68AC"/>
    <w:rsid w:val="003E6A2C"/>
    <w:rsid w:val="003E6E32"/>
    <w:rsid w:val="003F3D87"/>
    <w:rsid w:val="003F3E55"/>
    <w:rsid w:val="003F451E"/>
    <w:rsid w:val="003F7C95"/>
    <w:rsid w:val="00402C69"/>
    <w:rsid w:val="00404AFC"/>
    <w:rsid w:val="00410BFE"/>
    <w:rsid w:val="00410FA9"/>
    <w:rsid w:val="00412825"/>
    <w:rsid w:val="004136FC"/>
    <w:rsid w:val="004204FB"/>
    <w:rsid w:val="0042072D"/>
    <w:rsid w:val="00422F2B"/>
    <w:rsid w:val="0043672F"/>
    <w:rsid w:val="00440380"/>
    <w:rsid w:val="004418D4"/>
    <w:rsid w:val="00441F78"/>
    <w:rsid w:val="00443838"/>
    <w:rsid w:val="00443E7A"/>
    <w:rsid w:val="00445B80"/>
    <w:rsid w:val="004467AF"/>
    <w:rsid w:val="00450455"/>
    <w:rsid w:val="004509CB"/>
    <w:rsid w:val="0045261C"/>
    <w:rsid w:val="0045264F"/>
    <w:rsid w:val="00453056"/>
    <w:rsid w:val="0045311A"/>
    <w:rsid w:val="004545DB"/>
    <w:rsid w:val="00461B87"/>
    <w:rsid w:val="00466FD7"/>
    <w:rsid w:val="00471819"/>
    <w:rsid w:val="004735EB"/>
    <w:rsid w:val="00477D21"/>
    <w:rsid w:val="00477EFE"/>
    <w:rsid w:val="00482B44"/>
    <w:rsid w:val="004848E4"/>
    <w:rsid w:val="00484BBA"/>
    <w:rsid w:val="00486AD9"/>
    <w:rsid w:val="004A3580"/>
    <w:rsid w:val="004B3814"/>
    <w:rsid w:val="004B4482"/>
    <w:rsid w:val="004B48A7"/>
    <w:rsid w:val="004B60E5"/>
    <w:rsid w:val="004C2489"/>
    <w:rsid w:val="004C40BF"/>
    <w:rsid w:val="004C5984"/>
    <w:rsid w:val="004C7E44"/>
    <w:rsid w:val="004D10C6"/>
    <w:rsid w:val="004D20AD"/>
    <w:rsid w:val="004D33EF"/>
    <w:rsid w:val="004D4495"/>
    <w:rsid w:val="004E467F"/>
    <w:rsid w:val="004E54BE"/>
    <w:rsid w:val="004E5B33"/>
    <w:rsid w:val="004F020B"/>
    <w:rsid w:val="004F3902"/>
    <w:rsid w:val="004F4D23"/>
    <w:rsid w:val="004F694A"/>
    <w:rsid w:val="005027B8"/>
    <w:rsid w:val="00502D87"/>
    <w:rsid w:val="0050512B"/>
    <w:rsid w:val="00507337"/>
    <w:rsid w:val="005079AC"/>
    <w:rsid w:val="00511704"/>
    <w:rsid w:val="00511E40"/>
    <w:rsid w:val="00512320"/>
    <w:rsid w:val="005207C3"/>
    <w:rsid w:val="005208FA"/>
    <w:rsid w:val="00523618"/>
    <w:rsid w:val="00523876"/>
    <w:rsid w:val="00525F96"/>
    <w:rsid w:val="00526E32"/>
    <w:rsid w:val="00527050"/>
    <w:rsid w:val="005302FE"/>
    <w:rsid w:val="0053091E"/>
    <w:rsid w:val="00534C30"/>
    <w:rsid w:val="00534F19"/>
    <w:rsid w:val="00537568"/>
    <w:rsid w:val="00541D42"/>
    <w:rsid w:val="0054378C"/>
    <w:rsid w:val="00552D57"/>
    <w:rsid w:val="005530B4"/>
    <w:rsid w:val="0055349A"/>
    <w:rsid w:val="005549C0"/>
    <w:rsid w:val="00555DAD"/>
    <w:rsid w:val="00560DB0"/>
    <w:rsid w:val="00562979"/>
    <w:rsid w:val="005640C8"/>
    <w:rsid w:val="0056543D"/>
    <w:rsid w:val="00566EB5"/>
    <w:rsid w:val="00570A77"/>
    <w:rsid w:val="00572713"/>
    <w:rsid w:val="00577E0C"/>
    <w:rsid w:val="005837D4"/>
    <w:rsid w:val="00585B27"/>
    <w:rsid w:val="00586F89"/>
    <w:rsid w:val="00590A91"/>
    <w:rsid w:val="00590BA2"/>
    <w:rsid w:val="00591B8E"/>
    <w:rsid w:val="00594E33"/>
    <w:rsid w:val="005973BE"/>
    <w:rsid w:val="00597D64"/>
    <w:rsid w:val="005A2C61"/>
    <w:rsid w:val="005A4CF8"/>
    <w:rsid w:val="005A4D84"/>
    <w:rsid w:val="005A5A77"/>
    <w:rsid w:val="005A7252"/>
    <w:rsid w:val="005A7911"/>
    <w:rsid w:val="005B12A7"/>
    <w:rsid w:val="005B1D06"/>
    <w:rsid w:val="005C02A0"/>
    <w:rsid w:val="005C2E84"/>
    <w:rsid w:val="005D154F"/>
    <w:rsid w:val="005D1869"/>
    <w:rsid w:val="005D34DB"/>
    <w:rsid w:val="005D44EE"/>
    <w:rsid w:val="005D46C8"/>
    <w:rsid w:val="005E091A"/>
    <w:rsid w:val="005E0EB1"/>
    <w:rsid w:val="005E235B"/>
    <w:rsid w:val="005E3A76"/>
    <w:rsid w:val="005E4EC0"/>
    <w:rsid w:val="005E539E"/>
    <w:rsid w:val="005F200A"/>
    <w:rsid w:val="005F2EC6"/>
    <w:rsid w:val="005F452E"/>
    <w:rsid w:val="005F4DD3"/>
    <w:rsid w:val="005F5FA8"/>
    <w:rsid w:val="005F7CCD"/>
    <w:rsid w:val="006021D9"/>
    <w:rsid w:val="00602967"/>
    <w:rsid w:val="00604CD4"/>
    <w:rsid w:val="00610248"/>
    <w:rsid w:val="00610871"/>
    <w:rsid w:val="00612250"/>
    <w:rsid w:val="00617333"/>
    <w:rsid w:val="00627AC1"/>
    <w:rsid w:val="006318C3"/>
    <w:rsid w:val="0063318A"/>
    <w:rsid w:val="006334E5"/>
    <w:rsid w:val="00634987"/>
    <w:rsid w:val="00634992"/>
    <w:rsid w:val="00635F73"/>
    <w:rsid w:val="00637402"/>
    <w:rsid w:val="006412F8"/>
    <w:rsid w:val="00642B46"/>
    <w:rsid w:val="0064463D"/>
    <w:rsid w:val="00644A5B"/>
    <w:rsid w:val="00645973"/>
    <w:rsid w:val="00647D61"/>
    <w:rsid w:val="00647F34"/>
    <w:rsid w:val="006521A4"/>
    <w:rsid w:val="006539CD"/>
    <w:rsid w:val="006557C4"/>
    <w:rsid w:val="00661840"/>
    <w:rsid w:val="00662032"/>
    <w:rsid w:val="00662AE8"/>
    <w:rsid w:val="00686514"/>
    <w:rsid w:val="006874CA"/>
    <w:rsid w:val="006917F3"/>
    <w:rsid w:val="0069186F"/>
    <w:rsid w:val="00692A15"/>
    <w:rsid w:val="00692C35"/>
    <w:rsid w:val="00693A29"/>
    <w:rsid w:val="00693EBD"/>
    <w:rsid w:val="00696ABB"/>
    <w:rsid w:val="006A2176"/>
    <w:rsid w:val="006A3E35"/>
    <w:rsid w:val="006A6953"/>
    <w:rsid w:val="006A7ACA"/>
    <w:rsid w:val="006B128A"/>
    <w:rsid w:val="006B159F"/>
    <w:rsid w:val="006B597F"/>
    <w:rsid w:val="006B6E58"/>
    <w:rsid w:val="006B7C96"/>
    <w:rsid w:val="006C5641"/>
    <w:rsid w:val="006D06B3"/>
    <w:rsid w:val="006D2E59"/>
    <w:rsid w:val="006D4AA9"/>
    <w:rsid w:val="006D4D03"/>
    <w:rsid w:val="006E021B"/>
    <w:rsid w:val="006E09A8"/>
    <w:rsid w:val="006E1CE8"/>
    <w:rsid w:val="006E53F6"/>
    <w:rsid w:val="006E6A9A"/>
    <w:rsid w:val="006F3028"/>
    <w:rsid w:val="006F3C5D"/>
    <w:rsid w:val="006F3D66"/>
    <w:rsid w:val="006F3E58"/>
    <w:rsid w:val="006F6813"/>
    <w:rsid w:val="006F7EFB"/>
    <w:rsid w:val="007008B6"/>
    <w:rsid w:val="007018A6"/>
    <w:rsid w:val="007029FA"/>
    <w:rsid w:val="00706116"/>
    <w:rsid w:val="00707C33"/>
    <w:rsid w:val="0071033C"/>
    <w:rsid w:val="007120E4"/>
    <w:rsid w:val="00713B04"/>
    <w:rsid w:val="007140EE"/>
    <w:rsid w:val="0071445D"/>
    <w:rsid w:val="00715129"/>
    <w:rsid w:val="00716085"/>
    <w:rsid w:val="00724390"/>
    <w:rsid w:val="007260FC"/>
    <w:rsid w:val="007266F4"/>
    <w:rsid w:val="00730365"/>
    <w:rsid w:val="00730DE6"/>
    <w:rsid w:val="00735FF3"/>
    <w:rsid w:val="0073701C"/>
    <w:rsid w:val="00741AF9"/>
    <w:rsid w:val="007528D1"/>
    <w:rsid w:val="00760644"/>
    <w:rsid w:val="00760B8D"/>
    <w:rsid w:val="00761448"/>
    <w:rsid w:val="0077258E"/>
    <w:rsid w:val="00772FC0"/>
    <w:rsid w:val="00781A02"/>
    <w:rsid w:val="0079469D"/>
    <w:rsid w:val="007A5FB4"/>
    <w:rsid w:val="007B1546"/>
    <w:rsid w:val="007B24D8"/>
    <w:rsid w:val="007B3D3D"/>
    <w:rsid w:val="007B4884"/>
    <w:rsid w:val="007B6401"/>
    <w:rsid w:val="007C0557"/>
    <w:rsid w:val="007C05A4"/>
    <w:rsid w:val="007C1D2B"/>
    <w:rsid w:val="007C3CE1"/>
    <w:rsid w:val="007C43B4"/>
    <w:rsid w:val="007C61E5"/>
    <w:rsid w:val="007C70E2"/>
    <w:rsid w:val="007D0C1A"/>
    <w:rsid w:val="007D4708"/>
    <w:rsid w:val="007D521E"/>
    <w:rsid w:val="007D6DDE"/>
    <w:rsid w:val="007E11A0"/>
    <w:rsid w:val="007E35D7"/>
    <w:rsid w:val="007E6C5E"/>
    <w:rsid w:val="007F1182"/>
    <w:rsid w:val="0080008C"/>
    <w:rsid w:val="00800ADF"/>
    <w:rsid w:val="008016C3"/>
    <w:rsid w:val="008122CD"/>
    <w:rsid w:val="0081501B"/>
    <w:rsid w:val="00816A36"/>
    <w:rsid w:val="00824070"/>
    <w:rsid w:val="00826834"/>
    <w:rsid w:val="00832236"/>
    <w:rsid w:val="00843CF7"/>
    <w:rsid w:val="008446A5"/>
    <w:rsid w:val="00852460"/>
    <w:rsid w:val="00857780"/>
    <w:rsid w:val="00863322"/>
    <w:rsid w:val="0086339E"/>
    <w:rsid w:val="00864300"/>
    <w:rsid w:val="008727FC"/>
    <w:rsid w:val="00876B59"/>
    <w:rsid w:val="008811D4"/>
    <w:rsid w:val="008821A9"/>
    <w:rsid w:val="00882D7F"/>
    <w:rsid w:val="008867DE"/>
    <w:rsid w:val="0089216B"/>
    <w:rsid w:val="00894FC9"/>
    <w:rsid w:val="00895D9F"/>
    <w:rsid w:val="008A74DC"/>
    <w:rsid w:val="008B4CAF"/>
    <w:rsid w:val="008C1589"/>
    <w:rsid w:val="008C2991"/>
    <w:rsid w:val="008C2E9A"/>
    <w:rsid w:val="008C4CEE"/>
    <w:rsid w:val="008C739E"/>
    <w:rsid w:val="008D0F03"/>
    <w:rsid w:val="008D290D"/>
    <w:rsid w:val="008D54F3"/>
    <w:rsid w:val="008D76A7"/>
    <w:rsid w:val="008D7FBA"/>
    <w:rsid w:val="008E06B8"/>
    <w:rsid w:val="008E2021"/>
    <w:rsid w:val="008E255F"/>
    <w:rsid w:val="008E28F3"/>
    <w:rsid w:val="008E7EF2"/>
    <w:rsid w:val="008F06C3"/>
    <w:rsid w:val="008F11CB"/>
    <w:rsid w:val="008F13C7"/>
    <w:rsid w:val="009013A6"/>
    <w:rsid w:val="00902D56"/>
    <w:rsid w:val="00904D3E"/>
    <w:rsid w:val="009053CA"/>
    <w:rsid w:val="0090619F"/>
    <w:rsid w:val="00910565"/>
    <w:rsid w:val="00910B94"/>
    <w:rsid w:val="00910DC9"/>
    <w:rsid w:val="00911ED3"/>
    <w:rsid w:val="0091348A"/>
    <w:rsid w:val="0091475E"/>
    <w:rsid w:val="00915D7E"/>
    <w:rsid w:val="00921798"/>
    <w:rsid w:val="00922FA3"/>
    <w:rsid w:val="009257A2"/>
    <w:rsid w:val="00927F89"/>
    <w:rsid w:val="00931068"/>
    <w:rsid w:val="00932CC9"/>
    <w:rsid w:val="0093303F"/>
    <w:rsid w:val="0093328D"/>
    <w:rsid w:val="00937EF1"/>
    <w:rsid w:val="009471AB"/>
    <w:rsid w:val="00951A8F"/>
    <w:rsid w:val="00956B3E"/>
    <w:rsid w:val="00960D4A"/>
    <w:rsid w:val="009613A4"/>
    <w:rsid w:val="009760DD"/>
    <w:rsid w:val="00976C28"/>
    <w:rsid w:val="00983BB9"/>
    <w:rsid w:val="009844FA"/>
    <w:rsid w:val="00993688"/>
    <w:rsid w:val="00996810"/>
    <w:rsid w:val="00996BC3"/>
    <w:rsid w:val="00997369"/>
    <w:rsid w:val="009A0CBE"/>
    <w:rsid w:val="009A0D13"/>
    <w:rsid w:val="009A7313"/>
    <w:rsid w:val="009B2C2B"/>
    <w:rsid w:val="009B7224"/>
    <w:rsid w:val="009B784D"/>
    <w:rsid w:val="009B7E5F"/>
    <w:rsid w:val="009C0E1F"/>
    <w:rsid w:val="009C299B"/>
    <w:rsid w:val="009C472A"/>
    <w:rsid w:val="009C7049"/>
    <w:rsid w:val="009C7091"/>
    <w:rsid w:val="009D23BF"/>
    <w:rsid w:val="009E2F80"/>
    <w:rsid w:val="009E4A5F"/>
    <w:rsid w:val="009E5075"/>
    <w:rsid w:val="009E700E"/>
    <w:rsid w:val="009E7DFA"/>
    <w:rsid w:val="009F0444"/>
    <w:rsid w:val="009F0559"/>
    <w:rsid w:val="009F0CDC"/>
    <w:rsid w:val="009F1F95"/>
    <w:rsid w:val="009F3820"/>
    <w:rsid w:val="009F4A35"/>
    <w:rsid w:val="00A0098D"/>
    <w:rsid w:val="00A016C0"/>
    <w:rsid w:val="00A048B5"/>
    <w:rsid w:val="00A07084"/>
    <w:rsid w:val="00A10C67"/>
    <w:rsid w:val="00A10E2C"/>
    <w:rsid w:val="00A21593"/>
    <w:rsid w:val="00A22B09"/>
    <w:rsid w:val="00A24102"/>
    <w:rsid w:val="00A273EE"/>
    <w:rsid w:val="00A3169A"/>
    <w:rsid w:val="00A34128"/>
    <w:rsid w:val="00A3593A"/>
    <w:rsid w:val="00A369B8"/>
    <w:rsid w:val="00A40584"/>
    <w:rsid w:val="00A44A9F"/>
    <w:rsid w:val="00A50679"/>
    <w:rsid w:val="00A50CCA"/>
    <w:rsid w:val="00A53C1A"/>
    <w:rsid w:val="00A5544C"/>
    <w:rsid w:val="00A57D86"/>
    <w:rsid w:val="00A61056"/>
    <w:rsid w:val="00A62A1A"/>
    <w:rsid w:val="00A62E6E"/>
    <w:rsid w:val="00A63B24"/>
    <w:rsid w:val="00A64F02"/>
    <w:rsid w:val="00A67816"/>
    <w:rsid w:val="00A74D9B"/>
    <w:rsid w:val="00A777F7"/>
    <w:rsid w:val="00A800B7"/>
    <w:rsid w:val="00A81AF8"/>
    <w:rsid w:val="00A823A5"/>
    <w:rsid w:val="00A84F77"/>
    <w:rsid w:val="00A86CF3"/>
    <w:rsid w:val="00A96C2D"/>
    <w:rsid w:val="00AA0A87"/>
    <w:rsid w:val="00AA0CB7"/>
    <w:rsid w:val="00AA1F30"/>
    <w:rsid w:val="00AA2144"/>
    <w:rsid w:val="00AA370F"/>
    <w:rsid w:val="00AA7ED4"/>
    <w:rsid w:val="00AB25E7"/>
    <w:rsid w:val="00AB2CCD"/>
    <w:rsid w:val="00AB30F7"/>
    <w:rsid w:val="00AB554E"/>
    <w:rsid w:val="00AB56AA"/>
    <w:rsid w:val="00AB6437"/>
    <w:rsid w:val="00AC1278"/>
    <w:rsid w:val="00AC725F"/>
    <w:rsid w:val="00AD16BA"/>
    <w:rsid w:val="00AD7C33"/>
    <w:rsid w:val="00AE1D94"/>
    <w:rsid w:val="00AE1FFF"/>
    <w:rsid w:val="00AE2C03"/>
    <w:rsid w:val="00AE327F"/>
    <w:rsid w:val="00AE3462"/>
    <w:rsid w:val="00AE7C96"/>
    <w:rsid w:val="00AF10B7"/>
    <w:rsid w:val="00B0008E"/>
    <w:rsid w:val="00B00F70"/>
    <w:rsid w:val="00B03A35"/>
    <w:rsid w:val="00B07F6B"/>
    <w:rsid w:val="00B103DA"/>
    <w:rsid w:val="00B10A71"/>
    <w:rsid w:val="00B147E0"/>
    <w:rsid w:val="00B15319"/>
    <w:rsid w:val="00B169AB"/>
    <w:rsid w:val="00B17307"/>
    <w:rsid w:val="00B17B11"/>
    <w:rsid w:val="00B20C34"/>
    <w:rsid w:val="00B2598A"/>
    <w:rsid w:val="00B327D3"/>
    <w:rsid w:val="00B342D1"/>
    <w:rsid w:val="00B379E0"/>
    <w:rsid w:val="00B413E1"/>
    <w:rsid w:val="00B41660"/>
    <w:rsid w:val="00B43498"/>
    <w:rsid w:val="00B473AD"/>
    <w:rsid w:val="00B54340"/>
    <w:rsid w:val="00B578F3"/>
    <w:rsid w:val="00B60B07"/>
    <w:rsid w:val="00B63235"/>
    <w:rsid w:val="00B6440D"/>
    <w:rsid w:val="00B71867"/>
    <w:rsid w:val="00B72A7E"/>
    <w:rsid w:val="00B74CC3"/>
    <w:rsid w:val="00B7627B"/>
    <w:rsid w:val="00B8228D"/>
    <w:rsid w:val="00B9238E"/>
    <w:rsid w:val="00B9511D"/>
    <w:rsid w:val="00B95C4B"/>
    <w:rsid w:val="00B96992"/>
    <w:rsid w:val="00B97DA0"/>
    <w:rsid w:val="00BA00C0"/>
    <w:rsid w:val="00BA016C"/>
    <w:rsid w:val="00BA4E06"/>
    <w:rsid w:val="00BA603B"/>
    <w:rsid w:val="00BB0993"/>
    <w:rsid w:val="00BC28B8"/>
    <w:rsid w:val="00BC28E5"/>
    <w:rsid w:val="00BC3EF5"/>
    <w:rsid w:val="00BC5E6D"/>
    <w:rsid w:val="00BD2F79"/>
    <w:rsid w:val="00BE361F"/>
    <w:rsid w:val="00BE647D"/>
    <w:rsid w:val="00BF07E9"/>
    <w:rsid w:val="00BF208F"/>
    <w:rsid w:val="00BF2A55"/>
    <w:rsid w:val="00BF2D66"/>
    <w:rsid w:val="00BF5149"/>
    <w:rsid w:val="00C02788"/>
    <w:rsid w:val="00C038C2"/>
    <w:rsid w:val="00C05053"/>
    <w:rsid w:val="00C06037"/>
    <w:rsid w:val="00C12AF4"/>
    <w:rsid w:val="00C12B75"/>
    <w:rsid w:val="00C130D3"/>
    <w:rsid w:val="00C14439"/>
    <w:rsid w:val="00C158D7"/>
    <w:rsid w:val="00C15F8D"/>
    <w:rsid w:val="00C17123"/>
    <w:rsid w:val="00C20361"/>
    <w:rsid w:val="00C22A23"/>
    <w:rsid w:val="00C25102"/>
    <w:rsid w:val="00C25A20"/>
    <w:rsid w:val="00C35670"/>
    <w:rsid w:val="00C46B76"/>
    <w:rsid w:val="00C52E64"/>
    <w:rsid w:val="00C553E9"/>
    <w:rsid w:val="00C55467"/>
    <w:rsid w:val="00C56A64"/>
    <w:rsid w:val="00C56CBB"/>
    <w:rsid w:val="00C57482"/>
    <w:rsid w:val="00C61378"/>
    <w:rsid w:val="00C63040"/>
    <w:rsid w:val="00C63A07"/>
    <w:rsid w:val="00C6536D"/>
    <w:rsid w:val="00C700A9"/>
    <w:rsid w:val="00C77ABF"/>
    <w:rsid w:val="00C77B05"/>
    <w:rsid w:val="00C77D56"/>
    <w:rsid w:val="00C918D6"/>
    <w:rsid w:val="00C953C7"/>
    <w:rsid w:val="00C975B4"/>
    <w:rsid w:val="00CA6DB7"/>
    <w:rsid w:val="00CA79D2"/>
    <w:rsid w:val="00CA7B14"/>
    <w:rsid w:val="00CA7C93"/>
    <w:rsid w:val="00CB0637"/>
    <w:rsid w:val="00CB15D3"/>
    <w:rsid w:val="00CB40B3"/>
    <w:rsid w:val="00CB43FB"/>
    <w:rsid w:val="00CB4ADD"/>
    <w:rsid w:val="00CB620C"/>
    <w:rsid w:val="00CB6475"/>
    <w:rsid w:val="00CC62C6"/>
    <w:rsid w:val="00CC720A"/>
    <w:rsid w:val="00CD337B"/>
    <w:rsid w:val="00CD4AC4"/>
    <w:rsid w:val="00CD5730"/>
    <w:rsid w:val="00CD5B3C"/>
    <w:rsid w:val="00CD658A"/>
    <w:rsid w:val="00CD6F4E"/>
    <w:rsid w:val="00CE1AAC"/>
    <w:rsid w:val="00CE4764"/>
    <w:rsid w:val="00CF0409"/>
    <w:rsid w:val="00CF2531"/>
    <w:rsid w:val="00CF25D1"/>
    <w:rsid w:val="00CF5A02"/>
    <w:rsid w:val="00CF7E51"/>
    <w:rsid w:val="00D156CB"/>
    <w:rsid w:val="00D17BE3"/>
    <w:rsid w:val="00D205E5"/>
    <w:rsid w:val="00D2198D"/>
    <w:rsid w:val="00D339DB"/>
    <w:rsid w:val="00D35452"/>
    <w:rsid w:val="00D35465"/>
    <w:rsid w:val="00D374BE"/>
    <w:rsid w:val="00D5187E"/>
    <w:rsid w:val="00D54C4F"/>
    <w:rsid w:val="00D57E94"/>
    <w:rsid w:val="00D61300"/>
    <w:rsid w:val="00D6697E"/>
    <w:rsid w:val="00D66C94"/>
    <w:rsid w:val="00D72899"/>
    <w:rsid w:val="00D72D45"/>
    <w:rsid w:val="00D75FAB"/>
    <w:rsid w:val="00D9591D"/>
    <w:rsid w:val="00DA472C"/>
    <w:rsid w:val="00DB005F"/>
    <w:rsid w:val="00DB1CA8"/>
    <w:rsid w:val="00DB2059"/>
    <w:rsid w:val="00DB335E"/>
    <w:rsid w:val="00DB3F49"/>
    <w:rsid w:val="00DB72A4"/>
    <w:rsid w:val="00DC00C5"/>
    <w:rsid w:val="00DC19B4"/>
    <w:rsid w:val="00DC5D94"/>
    <w:rsid w:val="00DC5E81"/>
    <w:rsid w:val="00DC6739"/>
    <w:rsid w:val="00DC6C28"/>
    <w:rsid w:val="00DD04C7"/>
    <w:rsid w:val="00DD1518"/>
    <w:rsid w:val="00DD3771"/>
    <w:rsid w:val="00DD64B3"/>
    <w:rsid w:val="00DE1C63"/>
    <w:rsid w:val="00DE4AB6"/>
    <w:rsid w:val="00DE4B36"/>
    <w:rsid w:val="00DE5ADE"/>
    <w:rsid w:val="00DF05BE"/>
    <w:rsid w:val="00DF1508"/>
    <w:rsid w:val="00DF171F"/>
    <w:rsid w:val="00DF6579"/>
    <w:rsid w:val="00DF6872"/>
    <w:rsid w:val="00DF71C3"/>
    <w:rsid w:val="00DF79F8"/>
    <w:rsid w:val="00E00B77"/>
    <w:rsid w:val="00E024E3"/>
    <w:rsid w:val="00E04B98"/>
    <w:rsid w:val="00E04FE3"/>
    <w:rsid w:val="00E07CC2"/>
    <w:rsid w:val="00E11D59"/>
    <w:rsid w:val="00E22FC9"/>
    <w:rsid w:val="00E2646E"/>
    <w:rsid w:val="00E3017C"/>
    <w:rsid w:val="00E316EF"/>
    <w:rsid w:val="00E32BFC"/>
    <w:rsid w:val="00E35AF5"/>
    <w:rsid w:val="00E37462"/>
    <w:rsid w:val="00E42410"/>
    <w:rsid w:val="00E50D83"/>
    <w:rsid w:val="00E52F7B"/>
    <w:rsid w:val="00E60B18"/>
    <w:rsid w:val="00E638D9"/>
    <w:rsid w:val="00E701A7"/>
    <w:rsid w:val="00E728FB"/>
    <w:rsid w:val="00E75168"/>
    <w:rsid w:val="00E7784C"/>
    <w:rsid w:val="00E800C3"/>
    <w:rsid w:val="00E826BA"/>
    <w:rsid w:val="00E846C1"/>
    <w:rsid w:val="00E85064"/>
    <w:rsid w:val="00E85C9E"/>
    <w:rsid w:val="00E87455"/>
    <w:rsid w:val="00E9434E"/>
    <w:rsid w:val="00E9550B"/>
    <w:rsid w:val="00E95CBB"/>
    <w:rsid w:val="00E97120"/>
    <w:rsid w:val="00EA1A74"/>
    <w:rsid w:val="00EA377C"/>
    <w:rsid w:val="00EA549E"/>
    <w:rsid w:val="00EA7576"/>
    <w:rsid w:val="00EB3388"/>
    <w:rsid w:val="00EB6FB4"/>
    <w:rsid w:val="00EC636B"/>
    <w:rsid w:val="00EE2FC6"/>
    <w:rsid w:val="00EE3E1A"/>
    <w:rsid w:val="00EE4E66"/>
    <w:rsid w:val="00EF487F"/>
    <w:rsid w:val="00EF5D76"/>
    <w:rsid w:val="00EF6ED9"/>
    <w:rsid w:val="00F01053"/>
    <w:rsid w:val="00F0163D"/>
    <w:rsid w:val="00F035C5"/>
    <w:rsid w:val="00F05C9A"/>
    <w:rsid w:val="00F10F5E"/>
    <w:rsid w:val="00F20DF8"/>
    <w:rsid w:val="00F22511"/>
    <w:rsid w:val="00F24651"/>
    <w:rsid w:val="00F2612D"/>
    <w:rsid w:val="00F34FCA"/>
    <w:rsid w:val="00F40D25"/>
    <w:rsid w:val="00F40DDA"/>
    <w:rsid w:val="00F4574E"/>
    <w:rsid w:val="00F45E46"/>
    <w:rsid w:val="00F477AF"/>
    <w:rsid w:val="00F50363"/>
    <w:rsid w:val="00F51F17"/>
    <w:rsid w:val="00F54DF0"/>
    <w:rsid w:val="00F61BDC"/>
    <w:rsid w:val="00F61CEB"/>
    <w:rsid w:val="00F6236B"/>
    <w:rsid w:val="00F6533D"/>
    <w:rsid w:val="00F65EDF"/>
    <w:rsid w:val="00F66B7A"/>
    <w:rsid w:val="00F7087B"/>
    <w:rsid w:val="00F71031"/>
    <w:rsid w:val="00F720C0"/>
    <w:rsid w:val="00F725D3"/>
    <w:rsid w:val="00F729E0"/>
    <w:rsid w:val="00F7605E"/>
    <w:rsid w:val="00F82505"/>
    <w:rsid w:val="00F8360A"/>
    <w:rsid w:val="00F92065"/>
    <w:rsid w:val="00F920A5"/>
    <w:rsid w:val="00F95DA9"/>
    <w:rsid w:val="00FA0D1A"/>
    <w:rsid w:val="00FA5203"/>
    <w:rsid w:val="00FA5B52"/>
    <w:rsid w:val="00FA72C3"/>
    <w:rsid w:val="00FB23BB"/>
    <w:rsid w:val="00FB249B"/>
    <w:rsid w:val="00FC207D"/>
    <w:rsid w:val="00FC479F"/>
    <w:rsid w:val="00FC4A2E"/>
    <w:rsid w:val="00FC4CB9"/>
    <w:rsid w:val="00FC550B"/>
    <w:rsid w:val="00FC62B2"/>
    <w:rsid w:val="00FD0CCE"/>
    <w:rsid w:val="00FD1D6E"/>
    <w:rsid w:val="00FD2CED"/>
    <w:rsid w:val="00FD3CF3"/>
    <w:rsid w:val="00FD5506"/>
    <w:rsid w:val="00FD6501"/>
    <w:rsid w:val="00FE0771"/>
    <w:rsid w:val="00FE12E7"/>
    <w:rsid w:val="00FE6BB3"/>
    <w:rsid w:val="00FE6F53"/>
    <w:rsid w:val="00FE7263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B7DB6A-E98E-4E0B-BABB-B054CD5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62E6E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F2-ZkladnText">
    <w:name w:val="F2-ZákladnýText"/>
    <w:basedOn w:val="Normlny"/>
    <w:rsid w:val="00410FA9"/>
    <w:pPr>
      <w:jc w:val="both"/>
    </w:pPr>
    <w:rPr>
      <w:rFonts w:eastAsia="Times New Roman"/>
      <w:szCs w:val="20"/>
    </w:rPr>
  </w:style>
  <w:style w:type="character" w:styleId="Vrazn">
    <w:name w:val="Strong"/>
    <w:qFormat/>
    <w:locked/>
    <w:rsid w:val="00A273EE"/>
    <w:rPr>
      <w:b/>
      <w:bCs/>
    </w:rPr>
  </w:style>
  <w:style w:type="paragraph" w:styleId="Textbubliny">
    <w:name w:val="Balloon Text"/>
    <w:basedOn w:val="Normlny"/>
    <w:semiHidden/>
    <w:rsid w:val="005D154F"/>
    <w:rPr>
      <w:rFonts w:ascii="Tahoma" w:hAnsi="Tahoma" w:cs="Tahoma"/>
      <w:sz w:val="16"/>
      <w:szCs w:val="16"/>
    </w:rPr>
  </w:style>
  <w:style w:type="character" w:styleId="Hypertextovprepojenie">
    <w:name w:val="Hyperlink"/>
    <w:rsid w:val="00570A77"/>
    <w:rPr>
      <w:color w:val="0000FF"/>
      <w:u w:val="single"/>
    </w:rPr>
  </w:style>
  <w:style w:type="paragraph" w:styleId="Normlnywebov">
    <w:name w:val="Normal (Web)"/>
    <w:basedOn w:val="Normlny"/>
    <w:rsid w:val="00570A77"/>
    <w:pPr>
      <w:spacing w:before="100" w:beforeAutospacing="1" w:after="100" w:afterAutospacing="1"/>
    </w:pPr>
    <w:rPr>
      <w:rFonts w:eastAsia="Times New Roman"/>
    </w:rPr>
  </w:style>
  <w:style w:type="character" w:customStyle="1" w:styleId="ra">
    <w:name w:val="ra"/>
    <w:basedOn w:val="Predvolenpsmoodseku"/>
    <w:rsid w:val="00570A77"/>
  </w:style>
  <w:style w:type="paragraph" w:styleId="truktradokumentu">
    <w:name w:val="Document Map"/>
    <w:basedOn w:val="Normlny"/>
    <w:semiHidden/>
    <w:rsid w:val="00F61BD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D37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FC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C158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zo zasadnutia</vt:lpstr>
    </vt:vector>
  </TitlesOfParts>
  <Company>BSK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zo zasadnutia</dc:title>
  <dc:subject/>
  <dc:creator>Šurinová</dc:creator>
  <cp:keywords/>
  <cp:lastModifiedBy>Peter Plesník</cp:lastModifiedBy>
  <cp:revision>2</cp:revision>
  <cp:lastPrinted>2018-05-22T09:28:00Z</cp:lastPrinted>
  <dcterms:created xsi:type="dcterms:W3CDTF">2019-11-07T09:57:00Z</dcterms:created>
  <dcterms:modified xsi:type="dcterms:W3CDTF">2019-11-07T09:57:00Z</dcterms:modified>
</cp:coreProperties>
</file>